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508F" w14:textId="77777777" w:rsidR="00F81065" w:rsidRDefault="00F81065" w:rsidP="0068184D"/>
    <w:p w14:paraId="2D0A0287" w14:textId="670B5AF0" w:rsidR="002E36AE" w:rsidRPr="00E47DC8" w:rsidRDefault="002E36AE" w:rsidP="002E36AE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494C4E"/>
        </w:rPr>
      </w:pPr>
      <w:r w:rsidRPr="00E47DC8">
        <w:rPr>
          <w:rFonts w:asciiTheme="minorHAnsi" w:hAnsiTheme="minorHAnsi" w:cstheme="minorHAnsi"/>
          <w:color w:val="494C4E"/>
        </w:rPr>
        <w:t>Horizon-scanning tools can help align opportunities</w:t>
      </w:r>
      <w:r w:rsidR="00EF13DF">
        <w:rPr>
          <w:rFonts w:asciiTheme="minorHAnsi" w:hAnsiTheme="minorHAnsi" w:cstheme="minorHAnsi"/>
          <w:color w:val="494C4E"/>
        </w:rPr>
        <w:t xml:space="preserve"> or build resilience int</w:t>
      </w:r>
      <w:r w:rsidRPr="00E47DC8">
        <w:rPr>
          <w:rFonts w:asciiTheme="minorHAnsi" w:hAnsiTheme="minorHAnsi" w:cstheme="minorHAnsi"/>
          <w:color w:val="494C4E"/>
        </w:rPr>
        <w:t xml:space="preserve">o the business strategy. </w:t>
      </w:r>
      <w:r w:rsidR="00EF13DF">
        <w:rPr>
          <w:rFonts w:asciiTheme="minorHAnsi" w:hAnsiTheme="minorHAnsi" w:cstheme="minorHAnsi"/>
          <w:color w:val="494C4E"/>
        </w:rPr>
        <w:t>They</w:t>
      </w:r>
      <w:r w:rsidR="00AF6F5F">
        <w:rPr>
          <w:rFonts w:asciiTheme="minorHAnsi" w:hAnsiTheme="minorHAnsi" w:cstheme="minorHAnsi"/>
          <w:color w:val="494C4E"/>
        </w:rPr>
        <w:t xml:space="preserve"> can be useful to </w:t>
      </w:r>
      <w:r w:rsidRPr="00E47DC8">
        <w:rPr>
          <w:rFonts w:asciiTheme="minorHAnsi" w:hAnsiTheme="minorHAnsi" w:cstheme="minorHAnsi"/>
          <w:color w:val="494C4E"/>
        </w:rPr>
        <w:t>underpin the development of your strategy</w:t>
      </w:r>
      <w:r w:rsidR="00202DC7">
        <w:rPr>
          <w:rFonts w:asciiTheme="minorHAnsi" w:hAnsiTheme="minorHAnsi" w:cstheme="minorHAnsi"/>
          <w:color w:val="494C4E"/>
        </w:rPr>
        <w:t xml:space="preserve"> and </w:t>
      </w:r>
      <w:r w:rsidR="00B54B6E">
        <w:rPr>
          <w:rFonts w:asciiTheme="minorHAnsi" w:hAnsiTheme="minorHAnsi" w:cstheme="minorHAnsi"/>
          <w:color w:val="494C4E"/>
        </w:rPr>
        <w:t>plans</w:t>
      </w:r>
      <w:r w:rsidRPr="00E47DC8">
        <w:rPr>
          <w:rFonts w:asciiTheme="minorHAnsi" w:hAnsiTheme="minorHAnsi" w:cstheme="minorHAnsi"/>
          <w:color w:val="494C4E"/>
        </w:rPr>
        <w:t>.</w:t>
      </w:r>
    </w:p>
    <w:p w14:paraId="740FCEE1" w14:textId="4190586B" w:rsidR="002E36AE" w:rsidRPr="00E47DC8" w:rsidRDefault="002E36AE" w:rsidP="002E36AE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494C4E"/>
        </w:rPr>
      </w:pPr>
      <w:r w:rsidRPr="00E47DC8">
        <w:rPr>
          <w:rFonts w:asciiTheme="minorHAnsi" w:hAnsiTheme="minorHAnsi" w:cstheme="minorHAnsi"/>
          <w:color w:val="494C4E"/>
        </w:rPr>
        <w:t xml:space="preserve">You may have already heard of VUCA – an acronym that stands for volatile, uncertain, complex and ambiguous. BANI was introduced in 2020 and is set to replace VUCA. </w:t>
      </w:r>
      <w:r w:rsidR="00202DC7">
        <w:rPr>
          <w:rFonts w:asciiTheme="minorHAnsi" w:hAnsiTheme="minorHAnsi" w:cstheme="minorHAnsi"/>
          <w:color w:val="494C4E"/>
        </w:rPr>
        <w:t xml:space="preserve">It </w:t>
      </w:r>
      <w:r w:rsidRPr="00E47DC8">
        <w:rPr>
          <w:rFonts w:asciiTheme="minorHAnsi" w:hAnsiTheme="minorHAnsi" w:cstheme="minorHAnsi"/>
          <w:color w:val="494C4E"/>
        </w:rPr>
        <w:t>stands for brittle, anxious, non-linear and incomprehensible. </w:t>
      </w:r>
    </w:p>
    <w:p w14:paraId="4B2418F0" w14:textId="0AD9E02C" w:rsidR="007B19A2" w:rsidRPr="007B19A2" w:rsidRDefault="007B19A2" w:rsidP="00E47DC8">
      <w:pPr>
        <w:pStyle w:val="NormalWeb"/>
        <w:shd w:val="clear" w:color="auto" w:fill="FFFFFF"/>
        <w:spacing w:before="0" w:beforeAutospacing="0"/>
        <w:jc w:val="center"/>
        <w:rPr>
          <w:rFonts w:ascii="Lato" w:hAnsi="Lato"/>
          <w:color w:val="494C4E"/>
        </w:rPr>
      </w:pPr>
      <w:r w:rsidRPr="007B19A2">
        <w:rPr>
          <w:rFonts w:ascii="Lato" w:hAnsi="Lato"/>
          <w:noProof/>
          <w:color w:val="494C4E"/>
        </w:rPr>
        <w:drawing>
          <wp:inline distT="0" distB="0" distL="0" distR="0" wp14:anchorId="1C6433CE" wp14:editId="75F063EB">
            <wp:extent cx="3972746" cy="2727849"/>
            <wp:effectExtent l="0" t="0" r="8890" b="0"/>
            <wp:docPr id="12432090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693" cy="274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63687" w14:textId="41C8A71F" w:rsidR="002E36AE" w:rsidRPr="002E36AE" w:rsidRDefault="002E36AE" w:rsidP="002E36AE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</w:pPr>
      <w:r w:rsidRPr="002E36AE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>Both describe the challenges of operating in a fast-changing world.</w:t>
      </w:r>
      <w:r w:rsidR="00847882" w:rsidRPr="00E47DC8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  </w:t>
      </w:r>
      <w:r w:rsidRPr="002E36AE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VUCA describes the volatility that’s now </w:t>
      </w:r>
      <w:r w:rsidR="00847882" w:rsidRPr="00E47DC8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>considered normal</w:t>
      </w:r>
      <w:r w:rsidR="00162AF5" w:rsidRPr="00E47DC8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 - </w:t>
      </w:r>
      <w:r w:rsidRPr="002E36AE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BANI helps </w:t>
      </w:r>
      <w:r w:rsidR="00162AF5" w:rsidRPr="00E47DC8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us </w:t>
      </w:r>
      <w:r w:rsidRPr="002E36AE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consider the </w:t>
      </w:r>
      <w:r w:rsidR="00162AF5" w:rsidRPr="00E47DC8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more </w:t>
      </w:r>
      <w:r w:rsidRPr="002E36AE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>chaotic and unpredictable impacts events can have on organisations. It</w:t>
      </w:r>
      <w:r w:rsidR="00162AF5" w:rsidRPr="00E47DC8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 calls out the </w:t>
      </w:r>
      <w:r w:rsidRPr="002E36AE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>non-linear</w:t>
      </w:r>
      <w:r w:rsidR="00162AF5" w:rsidRPr="00E47DC8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 nature </w:t>
      </w:r>
      <w:r w:rsidR="001E4D1A" w:rsidRPr="00E47DC8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>of things leaders will need to navigate going forwards.</w:t>
      </w:r>
    </w:p>
    <w:p w14:paraId="48D6D0EE" w14:textId="3BE5234A" w:rsidR="002E36AE" w:rsidRPr="002E36AE" w:rsidRDefault="002E36AE" w:rsidP="002E36AE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</w:pPr>
      <w:r w:rsidRPr="002E36AE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Events </w:t>
      </w:r>
      <w:r w:rsidR="001E4D1A" w:rsidRPr="00E47DC8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>like the</w:t>
      </w:r>
      <w:r w:rsidRPr="002E36AE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 COVID-19 pandemic, climate</w:t>
      </w:r>
      <w:r w:rsidR="000D452D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, </w:t>
      </w:r>
      <w:r w:rsidR="00553605" w:rsidRPr="00E47DC8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>economic and world change</w:t>
      </w:r>
      <w:r w:rsidRPr="002E36AE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 </w:t>
      </w:r>
      <w:r w:rsidR="00553605" w:rsidRPr="00E47DC8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mean organisations need to focus </w:t>
      </w:r>
      <w:r w:rsidRPr="002E36AE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>on how to cope in unpredictable</w:t>
      </w:r>
      <w:r w:rsidR="00553605" w:rsidRPr="00E47DC8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 situations and </w:t>
      </w:r>
      <w:r w:rsidRPr="002E36AE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>crises. BANI places emphasis on being prepared and staying ahead</w:t>
      </w:r>
      <w:r w:rsidR="004054DE" w:rsidRPr="00E47DC8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 and alert</w:t>
      </w:r>
      <w:r w:rsidRPr="002E36AE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>. </w:t>
      </w:r>
    </w:p>
    <w:p w14:paraId="741A05E9" w14:textId="3FB80ADD" w:rsidR="002E36AE" w:rsidRPr="002E36AE" w:rsidRDefault="002E36AE" w:rsidP="002E36AE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</w:pPr>
      <w:r w:rsidRPr="002E36AE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Leaders </w:t>
      </w:r>
      <w:r w:rsidR="004054DE" w:rsidRPr="00E47DC8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can </w:t>
      </w:r>
      <w:r w:rsidRPr="002E36AE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promote </w:t>
      </w:r>
      <w:r w:rsidR="004054DE" w:rsidRPr="00E47DC8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a culture of </w:t>
      </w:r>
      <w:r w:rsidRPr="002E36AE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>learning</w:t>
      </w:r>
      <w:r w:rsidR="004054DE" w:rsidRPr="00E47DC8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, </w:t>
      </w:r>
      <w:r w:rsidR="008B5092" w:rsidRPr="00E47DC8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>innovation</w:t>
      </w:r>
      <w:r w:rsidRPr="002E36AE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, risk-taking, and create an environment of trust that allows for a diverse range of </w:t>
      </w:r>
      <w:r w:rsidR="008B5092" w:rsidRPr="00E47DC8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>voices</w:t>
      </w:r>
      <w:r w:rsidRPr="002E36AE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 and experiences to be heard </w:t>
      </w:r>
      <w:r w:rsidR="00AC30DD" w:rsidRPr="00E47DC8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to identify weaknesses and opportunities. </w:t>
      </w:r>
      <w:r w:rsidRPr="002E36AE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> </w:t>
      </w:r>
    </w:p>
    <w:p w14:paraId="2561B87A" w14:textId="3B1D9BEE" w:rsidR="002E36AE" w:rsidRPr="002E36AE" w:rsidRDefault="00AC30DD" w:rsidP="002E36AE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</w:pPr>
      <w:r w:rsidRPr="00E47DC8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>Here’s a</w:t>
      </w:r>
      <w:r w:rsidR="00080B3E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n optional </w:t>
      </w:r>
      <w:r w:rsidRPr="00E47DC8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 xml:space="preserve">video to </w:t>
      </w:r>
      <w:r w:rsidR="006C0890" w:rsidRPr="00E47DC8">
        <w:rPr>
          <w:rFonts w:eastAsia="Times New Roman" w:cstheme="minorHAnsi"/>
          <w:color w:val="494C4E"/>
          <w:kern w:val="0"/>
          <w:sz w:val="24"/>
          <w:szCs w:val="24"/>
          <w:lang w:eastAsia="en-GB"/>
          <w14:ligatures w14:val="none"/>
        </w:rPr>
        <w:t>bring the BANI framework to life:</w:t>
      </w:r>
    </w:p>
    <w:p w14:paraId="587CB2F3" w14:textId="3BA9A8AF" w:rsidR="00077A5C" w:rsidRDefault="004D778E">
      <w:pPr>
        <w:pStyle w:val="NormalWeb"/>
        <w:shd w:val="clear" w:color="auto" w:fill="FFFFFF"/>
        <w:spacing w:before="0" w:beforeAutospacing="0"/>
      </w:pPr>
      <w:hyperlink r:id="rId8" w:history="1">
        <w:r w:rsidR="003C591C">
          <w:rPr>
            <w:rStyle w:val="Hyperlink"/>
          </w:rPr>
          <w:t>The BANI World, for IRSM 2022</w:t>
        </w:r>
      </w:hyperlink>
    </w:p>
    <w:p w14:paraId="536AA0F6" w14:textId="77777777" w:rsidR="003C591C" w:rsidRDefault="003C591C">
      <w:pPr>
        <w:pStyle w:val="NormalWeb"/>
        <w:shd w:val="clear" w:color="auto" w:fill="FFFFFF"/>
        <w:spacing w:before="0" w:beforeAutospacing="0"/>
      </w:pPr>
    </w:p>
    <w:sectPr w:rsidR="003C591C" w:rsidSect="0080050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E16C" w14:textId="77777777" w:rsidR="00554111" w:rsidRDefault="00554111" w:rsidP="00554111">
      <w:pPr>
        <w:spacing w:after="0" w:line="240" w:lineRule="auto"/>
      </w:pPr>
      <w:r>
        <w:separator/>
      </w:r>
    </w:p>
  </w:endnote>
  <w:endnote w:type="continuationSeparator" w:id="0">
    <w:p w14:paraId="7D1D10BA" w14:textId="77777777" w:rsidR="00554111" w:rsidRDefault="00554111" w:rsidP="0055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0310" w14:textId="77777777" w:rsidR="00554111" w:rsidRDefault="00554111" w:rsidP="00554111">
      <w:pPr>
        <w:spacing w:after="0" w:line="240" w:lineRule="auto"/>
      </w:pPr>
      <w:r>
        <w:separator/>
      </w:r>
    </w:p>
  </w:footnote>
  <w:footnote w:type="continuationSeparator" w:id="0">
    <w:p w14:paraId="4FC95F21" w14:textId="77777777" w:rsidR="00554111" w:rsidRDefault="00554111" w:rsidP="0055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E489" w14:textId="2D4A785B" w:rsidR="00554111" w:rsidRDefault="006966B8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00CBD0E2" wp14:editId="26191B36">
          <wp:extent cx="1569720" cy="693420"/>
          <wp:effectExtent l="0" t="0" r="0" b="0"/>
          <wp:docPr id="5" name="Picture 2" descr="A green and white logo&#10;&#10;Description automatically generated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green and white logo&#10;&#10;Description automatically generated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4111">
      <w:rPr>
        <w:rStyle w:val="tabchar"/>
        <w:rFonts w:ascii="Calibri" w:hAnsi="Calibri" w:cs="Calibri"/>
        <w:color w:val="000000"/>
        <w:shd w:val="clear" w:color="auto" w:fill="FFFFFF"/>
      </w:rPr>
      <w:tab/>
    </w:r>
    <w:r w:rsidR="00507FD0">
      <w:rPr>
        <w:rStyle w:val="normaltextrun"/>
        <w:rFonts w:ascii="Rastanty Cortez" w:hAnsi="Rastanty Cortez"/>
        <w:color w:val="7F7F7F"/>
        <w:sz w:val="80"/>
        <w:szCs w:val="80"/>
        <w:shd w:val="clear" w:color="auto" w:fill="FFFFFF"/>
      </w:rPr>
      <w:t>Horizon</w:t>
    </w:r>
    <w:r w:rsidR="007B19A2">
      <w:rPr>
        <w:rStyle w:val="normaltextrun"/>
        <w:rFonts w:ascii="Rastanty Cortez" w:hAnsi="Rastanty Cortez"/>
        <w:color w:val="7F7F7F"/>
        <w:sz w:val="80"/>
        <w:szCs w:val="80"/>
        <w:shd w:val="clear" w:color="auto" w:fill="FFFFFF"/>
      </w:rPr>
      <w:t>-</w:t>
    </w:r>
    <w:r w:rsidR="00507FD0">
      <w:rPr>
        <w:rStyle w:val="normaltextrun"/>
        <w:rFonts w:ascii="Rastanty Cortez" w:hAnsi="Rastanty Cortez"/>
        <w:color w:val="7F7F7F"/>
        <w:sz w:val="80"/>
        <w:szCs w:val="80"/>
        <w:shd w:val="clear" w:color="auto" w:fill="FFFFFF"/>
      </w:rPr>
      <w:t>scanning - BANI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CC7"/>
    <w:multiLevelType w:val="multilevel"/>
    <w:tmpl w:val="8890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B4178"/>
    <w:multiLevelType w:val="multilevel"/>
    <w:tmpl w:val="B12C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C0BDB"/>
    <w:multiLevelType w:val="multilevel"/>
    <w:tmpl w:val="FACE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F6F9F"/>
    <w:multiLevelType w:val="multilevel"/>
    <w:tmpl w:val="F556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3C452A"/>
    <w:multiLevelType w:val="multilevel"/>
    <w:tmpl w:val="4E7A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84F89"/>
    <w:multiLevelType w:val="multilevel"/>
    <w:tmpl w:val="FBFE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E4F40"/>
    <w:multiLevelType w:val="multilevel"/>
    <w:tmpl w:val="45B4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146004"/>
    <w:multiLevelType w:val="multilevel"/>
    <w:tmpl w:val="940A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8928CF"/>
    <w:multiLevelType w:val="multilevel"/>
    <w:tmpl w:val="6E5C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892D40"/>
    <w:multiLevelType w:val="multilevel"/>
    <w:tmpl w:val="5E76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3285799">
    <w:abstractNumId w:val="4"/>
  </w:num>
  <w:num w:numId="2" w16cid:durableId="2102098447">
    <w:abstractNumId w:val="8"/>
  </w:num>
  <w:num w:numId="3" w16cid:durableId="1685667812">
    <w:abstractNumId w:val="7"/>
  </w:num>
  <w:num w:numId="4" w16cid:durableId="1475021351">
    <w:abstractNumId w:val="5"/>
  </w:num>
  <w:num w:numId="5" w16cid:durableId="211888091">
    <w:abstractNumId w:val="3"/>
  </w:num>
  <w:num w:numId="6" w16cid:durableId="126512988">
    <w:abstractNumId w:val="2"/>
  </w:num>
  <w:num w:numId="7" w16cid:durableId="1025446590">
    <w:abstractNumId w:val="9"/>
  </w:num>
  <w:num w:numId="8" w16cid:durableId="828789030">
    <w:abstractNumId w:val="1"/>
  </w:num>
  <w:num w:numId="9" w16cid:durableId="1288198780">
    <w:abstractNumId w:val="6"/>
  </w:num>
  <w:num w:numId="10" w16cid:durableId="152405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4D"/>
    <w:rsid w:val="00077A5C"/>
    <w:rsid w:val="00080B3E"/>
    <w:rsid w:val="000B1F65"/>
    <w:rsid w:val="000D452D"/>
    <w:rsid w:val="000E21F8"/>
    <w:rsid w:val="00162AF5"/>
    <w:rsid w:val="001861E0"/>
    <w:rsid w:val="001E4D1A"/>
    <w:rsid w:val="00202DC7"/>
    <w:rsid w:val="002E36AE"/>
    <w:rsid w:val="002F317D"/>
    <w:rsid w:val="00347605"/>
    <w:rsid w:val="003875F7"/>
    <w:rsid w:val="003C23AD"/>
    <w:rsid w:val="003C591C"/>
    <w:rsid w:val="003F0453"/>
    <w:rsid w:val="004054DE"/>
    <w:rsid w:val="004D778E"/>
    <w:rsid w:val="00507FD0"/>
    <w:rsid w:val="00553605"/>
    <w:rsid w:val="00554111"/>
    <w:rsid w:val="005921A9"/>
    <w:rsid w:val="005B221C"/>
    <w:rsid w:val="0068184D"/>
    <w:rsid w:val="006966B8"/>
    <w:rsid w:val="006C0890"/>
    <w:rsid w:val="00723BE4"/>
    <w:rsid w:val="00724EF2"/>
    <w:rsid w:val="00737F52"/>
    <w:rsid w:val="007B19A2"/>
    <w:rsid w:val="00800507"/>
    <w:rsid w:val="00847882"/>
    <w:rsid w:val="008B5092"/>
    <w:rsid w:val="00991A3A"/>
    <w:rsid w:val="00A25A0D"/>
    <w:rsid w:val="00AC30DD"/>
    <w:rsid w:val="00AF6F5F"/>
    <w:rsid w:val="00B54B6E"/>
    <w:rsid w:val="00B64269"/>
    <w:rsid w:val="00B77D9D"/>
    <w:rsid w:val="00C8193E"/>
    <w:rsid w:val="00DD31AC"/>
    <w:rsid w:val="00E47DC8"/>
    <w:rsid w:val="00EF13DF"/>
    <w:rsid w:val="00F059A4"/>
    <w:rsid w:val="00F8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E45DE"/>
  <w15:chartTrackingRefBased/>
  <w15:docId w15:val="{69241F9A-C573-4BCC-B983-C84FDEB9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111"/>
  </w:style>
  <w:style w:type="paragraph" w:styleId="Footer">
    <w:name w:val="footer"/>
    <w:basedOn w:val="Normal"/>
    <w:link w:val="FooterChar"/>
    <w:uiPriority w:val="99"/>
    <w:unhideWhenUsed/>
    <w:rsid w:val="00554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111"/>
  </w:style>
  <w:style w:type="character" w:customStyle="1" w:styleId="tabchar">
    <w:name w:val="tabchar"/>
    <w:basedOn w:val="DefaultParagraphFont"/>
    <w:rsid w:val="00554111"/>
  </w:style>
  <w:style w:type="character" w:customStyle="1" w:styleId="normaltextrun">
    <w:name w:val="normaltextrun"/>
    <w:basedOn w:val="DefaultParagraphFont"/>
    <w:rsid w:val="00554111"/>
  </w:style>
  <w:style w:type="character" w:customStyle="1" w:styleId="wacimagecontainer">
    <w:name w:val="wacimagecontainer"/>
    <w:basedOn w:val="DefaultParagraphFont"/>
    <w:rsid w:val="006966B8"/>
  </w:style>
  <w:style w:type="paragraph" w:styleId="NormalWeb">
    <w:name w:val="Normal (Web)"/>
    <w:basedOn w:val="Normal"/>
    <w:uiPriority w:val="99"/>
    <w:unhideWhenUsed/>
    <w:rsid w:val="002E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C5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tBdyNBwfp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1378CFEA90F4E9E7592A51837E73F" ma:contentTypeVersion="13" ma:contentTypeDescription="Create a new document." ma:contentTypeScope="" ma:versionID="b85596e530c3b3c7b00d59d56b8ae3cd">
  <xsd:schema xmlns:xsd="http://www.w3.org/2001/XMLSchema" xmlns:xs="http://www.w3.org/2001/XMLSchema" xmlns:p="http://schemas.microsoft.com/office/2006/metadata/properties" xmlns:ns2="e2215168-83d6-4acb-9ca9-51d9063d84b7" xmlns:ns3="2bd1f061-722f-45f3-ba4e-535a9b2ca3f9" targetNamespace="http://schemas.microsoft.com/office/2006/metadata/properties" ma:root="true" ma:fieldsID="841c0be46ea9e6ba00c43286434808af" ns2:_="" ns3:_="">
    <xsd:import namespace="e2215168-83d6-4acb-9ca9-51d9063d84b7"/>
    <xsd:import namespace="2bd1f061-722f-45f3-ba4e-535a9b2ca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15168-83d6-4acb-9ca9-51d9063d8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9cc5acd-d7e8-492b-a9f8-5c75d95ff4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1f061-722f-45f3-ba4e-535a9b2ca3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677a2-764a-4904-a948-2d9b13b9a438}" ma:internalName="TaxCatchAll" ma:showField="CatchAllData" ma:web="2bd1f061-722f-45f3-ba4e-535a9b2ca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d1f061-722f-45f3-ba4e-535a9b2ca3f9" xsi:nil="true"/>
    <lcf76f155ced4ddcb4097134ff3c332f xmlns="e2215168-83d6-4acb-9ca9-51d9063d84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B4EE2A-E9F5-4E0E-9A47-C7DDEF55B44D}"/>
</file>

<file path=customXml/itemProps2.xml><?xml version="1.0" encoding="utf-8"?>
<ds:datastoreItem xmlns:ds="http://schemas.openxmlformats.org/officeDocument/2006/customXml" ds:itemID="{26A1AA5A-EF96-4159-9A0D-08F4162379C4}"/>
</file>

<file path=customXml/itemProps3.xml><?xml version="1.0" encoding="utf-8"?>
<ds:datastoreItem xmlns:ds="http://schemas.openxmlformats.org/officeDocument/2006/customXml" ds:itemID="{683C6CAA-EF2A-49A4-9BE0-09B897D1F1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Summers</dc:creator>
  <cp:keywords/>
  <dc:description/>
  <cp:lastModifiedBy>Juliet Summers</cp:lastModifiedBy>
  <cp:revision>25</cp:revision>
  <dcterms:created xsi:type="dcterms:W3CDTF">2025-06-05T10:55:00Z</dcterms:created>
  <dcterms:modified xsi:type="dcterms:W3CDTF">2025-06-10T08:55:00Z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0x01010028D1378CFEA90F4E9E7592A51837E73F</vt:lpwstr>
  </property>
</Properties>
</file>