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0986F" w14:textId="39A0DDAC" w:rsidR="000D64F3" w:rsidRDefault="000D64F3" w:rsidP="000D64F3">
      <w:pPr>
        <w:jc w:val="right"/>
        <w:rPr>
          <w:rFonts w:eastAsia="Times New Roman"/>
          <w:color w:val="000000"/>
          <w:sz w:val="22"/>
          <w:szCs w:val="22"/>
        </w:rPr>
      </w:pPr>
      <w:r>
        <w:rPr>
          <w:rFonts w:eastAsia="Times New Roman"/>
          <w:noProof/>
          <w:color w:val="000000"/>
          <w:sz w:val="22"/>
          <w:szCs w:val="22"/>
        </w:rPr>
        <w:drawing>
          <wp:inline distT="0" distB="0" distL="0" distR="0" wp14:anchorId="4D8DF2E5" wp14:editId="7282719E">
            <wp:extent cx="1014964" cy="449580"/>
            <wp:effectExtent l="0" t="0" r="0" b="7620"/>
            <wp:docPr id="17556037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1142" cy="452317"/>
                    </a:xfrm>
                    <a:prstGeom prst="rect">
                      <a:avLst/>
                    </a:prstGeom>
                    <a:noFill/>
                  </pic:spPr>
                </pic:pic>
              </a:graphicData>
            </a:graphic>
          </wp:inline>
        </w:drawing>
      </w:r>
      <w:r>
        <w:rPr>
          <w:rFonts w:eastAsia="Times New Roman"/>
          <w:noProof/>
          <w:color w:val="000000"/>
          <w:sz w:val="22"/>
          <w:szCs w:val="22"/>
          <w14:ligatures w14:val="standardContextual"/>
        </w:rPr>
        <w:drawing>
          <wp:inline distT="0" distB="0" distL="0" distR="0" wp14:anchorId="6B64E008" wp14:editId="5E4E077F">
            <wp:extent cx="1299184" cy="407200"/>
            <wp:effectExtent l="0" t="0" r="0" b="0"/>
            <wp:docPr id="1985603350" name="Picture 3"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03350" name="Picture 3" descr="A close up of a sign&#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4023" cy="414985"/>
                    </a:xfrm>
                    <a:prstGeom prst="rect">
                      <a:avLst/>
                    </a:prstGeom>
                  </pic:spPr>
                </pic:pic>
              </a:graphicData>
            </a:graphic>
          </wp:inline>
        </w:drawing>
      </w:r>
    </w:p>
    <w:p w14:paraId="60D48B8D" w14:textId="5F493C7A" w:rsidR="000D64F3" w:rsidRDefault="000D64F3" w:rsidP="000D64F3">
      <w:pPr>
        <w:rPr>
          <w:rFonts w:eastAsia="Times New Roman"/>
          <w:color w:val="000000"/>
          <w:sz w:val="22"/>
          <w:szCs w:val="22"/>
        </w:rPr>
      </w:pPr>
      <w:r>
        <w:rPr>
          <w:rFonts w:eastAsia="Times New Roman"/>
          <w:b/>
          <w:bCs/>
          <w:color w:val="000000"/>
          <w:sz w:val="22"/>
          <w:szCs w:val="22"/>
        </w:rPr>
        <w:t>Event:</w:t>
      </w:r>
    </w:p>
    <w:p w14:paraId="54FA8706" w14:textId="538827EB" w:rsidR="000D64F3" w:rsidRDefault="000D64F3" w:rsidP="000D64F3">
      <w:pPr>
        <w:rPr>
          <w:rFonts w:eastAsia="Times New Roman"/>
          <w:color w:val="000000"/>
          <w:sz w:val="22"/>
          <w:szCs w:val="22"/>
        </w:rPr>
      </w:pPr>
      <w:r>
        <w:rPr>
          <w:rFonts w:eastAsia="Times New Roman"/>
          <w:color w:val="000000"/>
          <w:sz w:val="22"/>
          <w:szCs w:val="22"/>
        </w:rPr>
        <w:t>WUN / Strathclyde University MBA webinar</w:t>
      </w:r>
    </w:p>
    <w:p w14:paraId="2A1AD31D" w14:textId="77777777" w:rsidR="000D64F3" w:rsidRDefault="000D64F3" w:rsidP="000D64F3">
      <w:pPr>
        <w:rPr>
          <w:rFonts w:eastAsia="Times New Roman"/>
          <w:color w:val="000000"/>
          <w:sz w:val="22"/>
          <w:szCs w:val="22"/>
        </w:rPr>
      </w:pPr>
      <w:r>
        <w:rPr>
          <w:rFonts w:eastAsia="Times New Roman"/>
          <w:color w:val="000000"/>
          <w:sz w:val="22"/>
          <w:szCs w:val="22"/>
        </w:rPr>
        <w:t>17:30-18:30</w:t>
      </w:r>
    </w:p>
    <w:p w14:paraId="6221C285" w14:textId="77777777" w:rsidR="000D64F3" w:rsidRDefault="000D64F3" w:rsidP="000D64F3">
      <w:pPr>
        <w:rPr>
          <w:rFonts w:eastAsia="Times New Roman"/>
          <w:color w:val="000000"/>
          <w:sz w:val="22"/>
          <w:szCs w:val="22"/>
        </w:rPr>
      </w:pPr>
      <w:r>
        <w:rPr>
          <w:rFonts w:eastAsia="Times New Roman"/>
          <w:color w:val="000000"/>
          <w:sz w:val="22"/>
          <w:szCs w:val="22"/>
        </w:rPr>
        <w:t>FREE</w:t>
      </w:r>
    </w:p>
    <w:p w14:paraId="6EDDECA1" w14:textId="3F5FEB8D" w:rsidR="000D64F3" w:rsidRDefault="000D64F3" w:rsidP="000D64F3">
      <w:pPr>
        <w:rPr>
          <w:rFonts w:eastAsia="Times New Roman"/>
          <w:color w:val="000000"/>
          <w:sz w:val="22"/>
          <w:szCs w:val="22"/>
        </w:rPr>
      </w:pPr>
      <w:r>
        <w:rPr>
          <w:rFonts w:eastAsia="Times New Roman"/>
          <w:color w:val="000000"/>
          <w:sz w:val="22"/>
          <w:szCs w:val="22"/>
        </w:rPr>
        <w:t>Virtual Event - Teams</w:t>
      </w:r>
    </w:p>
    <w:p w14:paraId="6FBEFC90" w14:textId="77777777" w:rsidR="000D64F3" w:rsidRDefault="000D64F3" w:rsidP="000D64F3">
      <w:pPr>
        <w:rPr>
          <w:rFonts w:eastAsia="Times New Roman"/>
          <w:color w:val="000000"/>
          <w:sz w:val="22"/>
          <w:szCs w:val="22"/>
        </w:rPr>
      </w:pPr>
    </w:p>
    <w:p w14:paraId="0CEC1342" w14:textId="77777777" w:rsidR="000D64F3" w:rsidRDefault="000D64F3" w:rsidP="000D64F3">
      <w:pPr>
        <w:rPr>
          <w:rFonts w:eastAsia="Times New Roman"/>
          <w:color w:val="000000"/>
          <w:sz w:val="22"/>
          <w:szCs w:val="22"/>
        </w:rPr>
      </w:pPr>
      <w:r>
        <w:rPr>
          <w:rFonts w:eastAsia="Times New Roman"/>
          <w:b/>
          <w:bCs/>
          <w:color w:val="000000"/>
          <w:sz w:val="22"/>
          <w:szCs w:val="22"/>
        </w:rPr>
        <w:t>Strathclyde University MBA with Specialism in Sustainable Energy Futures</w:t>
      </w:r>
    </w:p>
    <w:p w14:paraId="57AB70AA" w14:textId="77777777" w:rsidR="000D64F3" w:rsidRDefault="000D64F3" w:rsidP="000D64F3">
      <w:pPr>
        <w:rPr>
          <w:rFonts w:eastAsia="Times New Roman"/>
          <w:color w:val="000000"/>
          <w:sz w:val="22"/>
          <w:szCs w:val="22"/>
        </w:rPr>
      </w:pPr>
    </w:p>
    <w:p w14:paraId="670E119B" w14:textId="77777777" w:rsidR="000D64F3" w:rsidRDefault="000D64F3" w:rsidP="000D64F3">
      <w:pPr>
        <w:rPr>
          <w:rFonts w:eastAsia="Times New Roman"/>
          <w:color w:val="000000"/>
          <w:sz w:val="22"/>
          <w:szCs w:val="22"/>
        </w:rPr>
      </w:pPr>
      <w:r>
        <w:rPr>
          <w:rFonts w:eastAsia="Times New Roman"/>
          <w:color w:val="000000"/>
          <w:sz w:val="22"/>
          <w:szCs w:val="22"/>
        </w:rPr>
        <w:t>Fantastic opportunity for 2025 - find out more at our webinar on Tuesday 18</w:t>
      </w:r>
      <w:r>
        <w:rPr>
          <w:rFonts w:eastAsia="Times New Roman"/>
          <w:color w:val="000000"/>
          <w:sz w:val="22"/>
          <w:szCs w:val="22"/>
          <w:vertAlign w:val="superscript"/>
        </w:rPr>
        <w:t>th</w:t>
      </w:r>
      <w:r>
        <w:rPr>
          <w:rFonts w:eastAsia="Times New Roman"/>
          <w:color w:val="000000"/>
          <w:sz w:val="22"/>
          <w:szCs w:val="22"/>
        </w:rPr>
        <w:t> March - where we’ll explore the benefits of pursuing an MBA and discuss how this programme can elevate careers in utilities.</w:t>
      </w:r>
    </w:p>
    <w:p w14:paraId="21C65E12" w14:textId="77777777" w:rsidR="000D64F3" w:rsidRDefault="000D64F3" w:rsidP="000D64F3">
      <w:pPr>
        <w:rPr>
          <w:rFonts w:eastAsia="Times New Roman"/>
          <w:color w:val="000000"/>
          <w:sz w:val="22"/>
          <w:szCs w:val="22"/>
        </w:rPr>
      </w:pPr>
    </w:p>
    <w:p w14:paraId="5213AE8E" w14:textId="77777777" w:rsidR="000D64F3" w:rsidRDefault="000D64F3" w:rsidP="000D64F3">
      <w:pPr>
        <w:rPr>
          <w:rFonts w:eastAsia="Times New Roman"/>
          <w:color w:val="000000"/>
          <w:sz w:val="22"/>
          <w:szCs w:val="22"/>
        </w:rPr>
      </w:pPr>
      <w:r>
        <w:rPr>
          <w:rFonts w:eastAsia="Times New Roman"/>
          <w:b/>
          <w:bCs/>
          <w:color w:val="000000"/>
          <w:sz w:val="22"/>
          <w:szCs w:val="22"/>
        </w:rPr>
        <w:t xml:space="preserve">Email </w:t>
      </w:r>
      <w:hyperlink r:id="rId6" w:tgtFrame="_self" w:history="1">
        <w:r>
          <w:rPr>
            <w:rStyle w:val="Hyperlink"/>
            <w:rFonts w:eastAsia="Times New Roman"/>
            <w:b/>
            <w:bCs/>
            <w:sz w:val="22"/>
            <w:szCs w:val="22"/>
          </w:rPr>
          <w:t>karen@thewun.co.uk</w:t>
        </w:r>
      </w:hyperlink>
      <w:r>
        <w:rPr>
          <w:rFonts w:eastAsia="Times New Roman"/>
          <w:b/>
          <w:bCs/>
          <w:color w:val="000000"/>
          <w:sz w:val="22"/>
          <w:szCs w:val="22"/>
        </w:rPr>
        <w:t> to book your place</w:t>
      </w:r>
    </w:p>
    <w:p w14:paraId="581C6B81" w14:textId="77777777" w:rsidR="000D64F3" w:rsidRDefault="000D64F3" w:rsidP="000D64F3">
      <w:pPr>
        <w:rPr>
          <w:rFonts w:eastAsia="Times New Roman"/>
          <w:color w:val="000000"/>
          <w:sz w:val="22"/>
          <w:szCs w:val="22"/>
        </w:rPr>
      </w:pPr>
    </w:p>
    <w:p w14:paraId="55551F9C" w14:textId="77777777" w:rsidR="000D64F3" w:rsidRDefault="000D64F3" w:rsidP="000D64F3">
      <w:pPr>
        <w:rPr>
          <w:rFonts w:eastAsia="Times New Roman"/>
          <w:color w:val="000000"/>
          <w:sz w:val="22"/>
          <w:szCs w:val="22"/>
        </w:rPr>
      </w:pPr>
      <w:r>
        <w:rPr>
          <w:rFonts w:eastAsia="Times New Roman"/>
          <w:color w:val="000000"/>
          <w:sz w:val="22"/>
          <w:szCs w:val="22"/>
        </w:rPr>
        <w:t>As part of our commitment to developing and tackling gender imbalance in utilities, WUN and energy consultancy Clyde Ventures, are delighted to have secured an opportunity with the University of Strathclyde Business School. With over 50 years’ experience in developing a groundbreaking MBA programme, the triple accredited Strathclyde Business School is a major innovator in the field of business and management.</w:t>
      </w:r>
      <w:r>
        <w:rPr>
          <w:rFonts w:eastAsia="Times New Roman"/>
          <w:color w:val="000000"/>
          <w:sz w:val="22"/>
          <w:szCs w:val="22"/>
        </w:rPr>
        <w:br/>
      </w:r>
      <w:r>
        <w:rPr>
          <w:rFonts w:eastAsia="Times New Roman"/>
          <w:color w:val="000000"/>
          <w:sz w:val="22"/>
          <w:szCs w:val="22"/>
        </w:rPr>
        <w:br/>
        <w:t>Developed jointly by Strathclyde Business School and industry partners from the energy sector, the MBA with Specialism in Sustainable Energy Futures, builds on the highly successful Strathclyde MBA and sees leading academics work with industry partners to tackle some of the key issues facing the industry right now, exploring future trends and development and preparing the workforce of the future.</w:t>
      </w:r>
      <w:r>
        <w:rPr>
          <w:rFonts w:eastAsia="Times New Roman"/>
          <w:color w:val="000000"/>
          <w:sz w:val="22"/>
          <w:szCs w:val="22"/>
        </w:rPr>
        <w:br/>
      </w:r>
      <w:r>
        <w:rPr>
          <w:rFonts w:eastAsia="Times New Roman"/>
          <w:color w:val="000000"/>
          <w:sz w:val="22"/>
          <w:szCs w:val="22"/>
        </w:rPr>
        <w:br/>
        <w:t>The programme will help decision-makers to develop a systems-thinking perspective for their organisations, mindful that place-based approaches can support collaborations towards net zero and a just transition towards more resilient communities.</w:t>
      </w:r>
      <w:r>
        <w:rPr>
          <w:rFonts w:eastAsia="Times New Roman"/>
          <w:color w:val="000000"/>
          <w:sz w:val="22"/>
          <w:szCs w:val="22"/>
        </w:rPr>
        <w:br/>
      </w:r>
      <w:r>
        <w:rPr>
          <w:rFonts w:eastAsia="Times New Roman"/>
          <w:color w:val="000000"/>
          <w:sz w:val="22"/>
          <w:szCs w:val="22"/>
        </w:rPr>
        <w:br/>
        <w:t>Participants will have the opportunity to work alongside other leaders in their industry, across sectors and siloes, to develop holistic propositions and polices that can create policy change, social impact and social innovation.</w:t>
      </w:r>
      <w:r>
        <w:rPr>
          <w:rFonts w:eastAsia="Times New Roman"/>
          <w:color w:val="000000"/>
          <w:sz w:val="22"/>
          <w:szCs w:val="22"/>
        </w:rPr>
        <w:br/>
      </w:r>
      <w:r>
        <w:rPr>
          <w:rFonts w:eastAsia="Times New Roman"/>
          <w:color w:val="000000"/>
          <w:sz w:val="22"/>
          <w:szCs w:val="22"/>
        </w:rPr>
        <w:br/>
        <w:t>If your organisation pays into the apprenticeship levy, some of the MBA fees could be drawn down from the levy fund. Most companies don’t fully utilise their apprenticeship levy pot, so we see this a great way to retain future leaders in your organisation, which is an increasing challenge to all of our partners.</w:t>
      </w:r>
      <w:r>
        <w:rPr>
          <w:rFonts w:eastAsia="Times New Roman"/>
          <w:color w:val="000000"/>
          <w:sz w:val="22"/>
          <w:szCs w:val="22"/>
        </w:rPr>
        <w:br/>
      </w:r>
      <w:r>
        <w:rPr>
          <w:rFonts w:eastAsia="Times New Roman"/>
          <w:color w:val="000000"/>
          <w:sz w:val="22"/>
          <w:szCs w:val="22"/>
        </w:rPr>
        <w:br/>
        <w:t>Still not sure? Read the blog by Della Newton from ENGIE as she reflects the impact of the MBA on her professionally and personally:</w:t>
      </w:r>
    </w:p>
    <w:p w14:paraId="3DAA8527" w14:textId="77777777" w:rsidR="000D64F3" w:rsidRDefault="000D64F3" w:rsidP="000D64F3">
      <w:pPr>
        <w:rPr>
          <w:rFonts w:eastAsia="Times New Roman"/>
          <w:color w:val="000000"/>
          <w:sz w:val="22"/>
          <w:szCs w:val="22"/>
        </w:rPr>
      </w:pPr>
      <w:r>
        <w:rPr>
          <w:rFonts w:eastAsia="Times New Roman"/>
          <w:color w:val="000000"/>
          <w:sz w:val="22"/>
          <w:szCs w:val="22"/>
        </w:rPr>
        <w:br/>
      </w:r>
      <w:hyperlink r:id="rId7" w:tgtFrame="_self" w:history="1">
        <w:r>
          <w:rPr>
            <w:rStyle w:val="Hyperlink"/>
            <w:rFonts w:eastAsia="Times New Roman"/>
            <w:sz w:val="22"/>
            <w:szCs w:val="22"/>
          </w:rPr>
          <w:t>https://lnkd.in/e-GGqEZJ</w:t>
        </w:r>
      </w:hyperlink>
    </w:p>
    <w:p w14:paraId="51C30F12" w14:textId="77777777" w:rsidR="000D64F3" w:rsidRDefault="000D64F3" w:rsidP="000D64F3">
      <w:pPr>
        <w:rPr>
          <w:rFonts w:eastAsia="Times New Roman"/>
          <w:color w:val="000000"/>
          <w:sz w:val="22"/>
          <w:szCs w:val="22"/>
        </w:rPr>
      </w:pPr>
    </w:p>
    <w:p w14:paraId="43260094" w14:textId="77777777" w:rsidR="000D64F3" w:rsidRDefault="000D64F3" w:rsidP="000D64F3">
      <w:pPr>
        <w:rPr>
          <w:rFonts w:eastAsia="Times New Roman"/>
          <w:color w:val="000000"/>
          <w:sz w:val="22"/>
          <w:szCs w:val="22"/>
        </w:rPr>
      </w:pPr>
      <w:r>
        <w:rPr>
          <w:rFonts w:eastAsia="Times New Roman"/>
          <w:b/>
          <w:bCs/>
          <w:color w:val="000000"/>
          <w:sz w:val="22"/>
          <w:szCs w:val="22"/>
        </w:rPr>
        <w:t xml:space="preserve">Email </w:t>
      </w:r>
      <w:hyperlink r:id="rId8" w:tgtFrame="_self" w:history="1">
        <w:r>
          <w:rPr>
            <w:rStyle w:val="Hyperlink"/>
            <w:rFonts w:eastAsia="Times New Roman"/>
            <w:b/>
            <w:bCs/>
            <w:sz w:val="22"/>
            <w:szCs w:val="22"/>
          </w:rPr>
          <w:t>karen@thewun.co.uk</w:t>
        </w:r>
      </w:hyperlink>
      <w:r>
        <w:rPr>
          <w:rFonts w:eastAsia="Times New Roman"/>
          <w:b/>
          <w:bCs/>
          <w:color w:val="000000"/>
          <w:sz w:val="22"/>
          <w:szCs w:val="22"/>
        </w:rPr>
        <w:t> to book your place</w:t>
      </w:r>
    </w:p>
    <w:p w14:paraId="23F0FBD8" w14:textId="77777777" w:rsidR="000D64F3" w:rsidRDefault="000D64F3" w:rsidP="000D64F3">
      <w:pPr>
        <w:rPr>
          <w:rFonts w:eastAsia="Times New Roman"/>
          <w:color w:val="000000"/>
          <w:sz w:val="22"/>
          <w:szCs w:val="22"/>
        </w:rPr>
      </w:pPr>
    </w:p>
    <w:p w14:paraId="504EDD3A" w14:textId="77777777" w:rsidR="004A70CE" w:rsidRDefault="004A70CE"/>
    <w:sectPr w:rsidR="004A70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4F3"/>
    <w:rsid w:val="000D64F3"/>
    <w:rsid w:val="003313F3"/>
    <w:rsid w:val="004A70CE"/>
    <w:rsid w:val="007D37F9"/>
    <w:rsid w:val="00BF601A"/>
    <w:rsid w:val="00EF3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882BD7"/>
  <w15:chartTrackingRefBased/>
  <w15:docId w15:val="{D944FCF0-EC6C-4033-B731-2AA9F8D4E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4F3"/>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0D64F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0D64F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D64F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0D64F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0D64F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0D64F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0D64F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0D64F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0D64F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4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64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64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64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64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64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4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4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4F3"/>
    <w:rPr>
      <w:rFonts w:eastAsiaTheme="majorEastAsia" w:cstheme="majorBidi"/>
      <w:color w:val="272727" w:themeColor="text1" w:themeTint="D8"/>
    </w:rPr>
  </w:style>
  <w:style w:type="paragraph" w:styleId="Title">
    <w:name w:val="Title"/>
    <w:basedOn w:val="Normal"/>
    <w:next w:val="Normal"/>
    <w:link w:val="TitleChar"/>
    <w:uiPriority w:val="10"/>
    <w:qFormat/>
    <w:rsid w:val="000D64F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D64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4F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0D64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4F3"/>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0D64F3"/>
    <w:rPr>
      <w:i/>
      <w:iCs/>
      <w:color w:val="404040" w:themeColor="text1" w:themeTint="BF"/>
    </w:rPr>
  </w:style>
  <w:style w:type="paragraph" w:styleId="ListParagraph">
    <w:name w:val="List Paragraph"/>
    <w:basedOn w:val="Normal"/>
    <w:uiPriority w:val="34"/>
    <w:qFormat/>
    <w:rsid w:val="000D64F3"/>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0D64F3"/>
    <w:rPr>
      <w:i/>
      <w:iCs/>
      <w:color w:val="0F4761" w:themeColor="accent1" w:themeShade="BF"/>
    </w:rPr>
  </w:style>
  <w:style w:type="paragraph" w:styleId="IntenseQuote">
    <w:name w:val="Intense Quote"/>
    <w:basedOn w:val="Normal"/>
    <w:next w:val="Normal"/>
    <w:link w:val="IntenseQuoteChar"/>
    <w:uiPriority w:val="30"/>
    <w:qFormat/>
    <w:rsid w:val="000D64F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0D64F3"/>
    <w:rPr>
      <w:i/>
      <w:iCs/>
      <w:color w:val="0F4761" w:themeColor="accent1" w:themeShade="BF"/>
    </w:rPr>
  </w:style>
  <w:style w:type="character" w:styleId="IntenseReference">
    <w:name w:val="Intense Reference"/>
    <w:basedOn w:val="DefaultParagraphFont"/>
    <w:uiPriority w:val="32"/>
    <w:qFormat/>
    <w:rsid w:val="000D64F3"/>
    <w:rPr>
      <w:b/>
      <w:bCs/>
      <w:smallCaps/>
      <w:color w:val="0F4761" w:themeColor="accent1" w:themeShade="BF"/>
      <w:spacing w:val="5"/>
    </w:rPr>
  </w:style>
  <w:style w:type="character" w:styleId="Hyperlink">
    <w:name w:val="Hyperlink"/>
    <w:basedOn w:val="DefaultParagraphFont"/>
    <w:uiPriority w:val="99"/>
    <w:semiHidden/>
    <w:unhideWhenUsed/>
    <w:rsid w:val="000D64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38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thewun.co.uk" TargetMode="External"/><Relationship Id="rId3" Type="http://schemas.openxmlformats.org/officeDocument/2006/relationships/webSettings" Target="webSettings.xml"/><Relationship Id="rId7" Type="http://schemas.openxmlformats.org/officeDocument/2006/relationships/hyperlink" Target="https://lnkd.in/e-GGqEZ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ren@thewun.co.uk"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Rints</dc:creator>
  <cp:keywords/>
  <dc:description/>
  <cp:lastModifiedBy>Helen Rints</cp:lastModifiedBy>
  <cp:revision>1</cp:revision>
  <dcterms:created xsi:type="dcterms:W3CDTF">2025-03-05T07:22:00Z</dcterms:created>
  <dcterms:modified xsi:type="dcterms:W3CDTF">2025-03-05T07:25:00Z</dcterms:modified>
</cp:coreProperties>
</file>